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安徽外国语学院202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年专升本考试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《管理学原理</w:t>
      </w:r>
      <w:r>
        <w:rPr>
          <w:rFonts w:hint="eastAsia"/>
          <w:b/>
          <w:sz w:val="36"/>
          <w:szCs w:val="36"/>
          <w:lang w:val="en-US" w:eastAsia="zh-CN"/>
        </w:rPr>
        <w:t>》课程</w:t>
      </w:r>
      <w:r>
        <w:rPr>
          <w:rFonts w:hint="eastAsia"/>
          <w:b/>
          <w:sz w:val="36"/>
          <w:szCs w:val="36"/>
        </w:rPr>
        <w:t>考试大纲</w:t>
      </w:r>
    </w:p>
    <w:p>
      <w:pPr>
        <w:rPr>
          <w:b/>
          <w:sz w:val="36"/>
          <w:szCs w:val="36"/>
        </w:rPr>
      </w:pPr>
    </w:p>
    <w:p>
      <w:pPr>
        <w:tabs>
          <w:tab w:val="left" w:pos="840"/>
          <w:tab w:val="left" w:pos="1260"/>
        </w:tabs>
        <w:adjustRightInd w:val="0"/>
        <w:snapToGrid w:val="0"/>
        <w:spacing w:line="360" w:lineRule="auto"/>
        <w:ind w:firstLine="643" w:firstLineChars="200"/>
        <w:jc w:val="left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一、总纲</w:t>
      </w:r>
    </w:p>
    <w:p>
      <w:pPr>
        <w:tabs>
          <w:tab w:val="left" w:pos="840"/>
          <w:tab w:val="left" w:pos="1260"/>
        </w:tabs>
        <w:adjustRightInd w:val="0"/>
        <w:snapToGrid w:val="0"/>
        <w:spacing w:line="276" w:lineRule="auto"/>
        <w:ind w:firstLine="564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普通</w:t>
      </w:r>
      <w:r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专升本考试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</w:t>
      </w:r>
      <w:r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专科层次学生进入本科层次阶段学习的选拔考试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，考试对象包括</w:t>
      </w:r>
      <w:r>
        <w:rPr>
          <w:rFonts w:hint="eastAsia"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安徽省省属普通高校（以及经过批准举办普通高等职业教育的成人高等院校）的应届全日制普通高职（专科）毕业生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安徽省高校毕业的具有普通高职（专科）学历的退役士兵。</w:t>
      </w:r>
    </w:p>
    <w:p>
      <w:pPr>
        <w:tabs>
          <w:tab w:val="left" w:pos="840"/>
          <w:tab w:val="left" w:pos="1260"/>
        </w:tabs>
        <w:adjustRightInd w:val="0"/>
        <w:snapToGrid w:val="0"/>
        <w:spacing w:line="276" w:lineRule="auto"/>
        <w:ind w:firstLine="564"/>
        <w:rPr>
          <w:rFonts w:hint="eastAsia"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安徽外国语学院2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年专升本</w:t>
      </w:r>
      <w:r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考试实行“2门公共课（各150分）+2门专业课（各150分）”的入学测试方式， 2门公共课为“大学语文+英语”</w:t>
      </w:r>
      <w:r>
        <w:rPr>
          <w:rFonts w:hint="eastAsia"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2门专业课为高职（专科）阶段所学专业课程。由省教育招生考试院组织对公共课进行统考。专业课由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安徽外国语学院</w:t>
      </w:r>
      <w:r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自主命题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并组织考试。</w:t>
      </w:r>
    </w:p>
    <w:p>
      <w:pPr>
        <w:tabs>
          <w:tab w:val="left" w:pos="840"/>
          <w:tab w:val="left" w:pos="1260"/>
        </w:tabs>
        <w:adjustRightInd w:val="0"/>
        <w:snapToGrid w:val="0"/>
        <w:spacing w:line="276" w:lineRule="auto"/>
        <w:ind w:firstLine="564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《安徽外国语学院2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年专升本考试——管理学原理课程大纲》（以下简称《考试大纲》）是各管理类专业《管理学原理》课程命题的规范性文件和标准，是考试评价、复习备考的依据。</w:t>
      </w:r>
    </w:p>
    <w:p>
      <w:pPr>
        <w:tabs>
          <w:tab w:val="left" w:pos="840"/>
          <w:tab w:val="left" w:pos="1260"/>
        </w:tabs>
        <w:adjustRightInd w:val="0"/>
        <w:snapToGrid w:val="0"/>
        <w:spacing w:line="276" w:lineRule="auto"/>
        <w:ind w:firstLine="564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《考试大纲》依据《安徽省202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年普通高校专升本考试招生工作操作办法》、《安徽省专升本考试大纲编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写指引》等文件制定。</w:t>
      </w:r>
    </w:p>
    <w:p>
      <w:pPr>
        <w:tabs>
          <w:tab w:val="left" w:pos="840"/>
          <w:tab w:val="left" w:pos="1260"/>
        </w:tabs>
        <w:adjustRightInd w:val="0"/>
        <w:snapToGrid w:val="0"/>
        <w:spacing w:line="276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8"/>
          <w:szCs w:val="28"/>
        </w:rPr>
        <w:t>《考试大纲》的编写依据是安徽外国语学院2</w:t>
      </w:r>
      <w:r>
        <w:rPr>
          <w:rFonts w:ascii="宋体" w:hAnsi="宋体"/>
          <w:color w:val="000000"/>
          <w:sz w:val="28"/>
          <w:szCs w:val="28"/>
        </w:rPr>
        <w:t>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届管理类专科专业的基础课程《管理学原理》授课教材，考试内容主要是考查考生对管理学中基本概念、基本原理的掌握情况以及运用基础理论解决问题的应用能力。</w:t>
      </w:r>
    </w:p>
    <w:p>
      <w:pPr>
        <w:tabs>
          <w:tab w:val="left" w:pos="840"/>
          <w:tab w:val="left" w:pos="1260"/>
        </w:tabs>
        <w:adjustRightInd w:val="0"/>
        <w:snapToGrid w:val="0"/>
        <w:spacing w:line="360" w:lineRule="auto"/>
        <w:ind w:firstLine="643" w:firstLineChars="200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r>
        <w:rPr>
          <w:rFonts w:ascii="宋体" w:hAnsi="宋体" w:eastAsia="宋体" w:cs="Times New Roman"/>
          <w:b/>
          <w:bCs/>
          <w:color w:val="000000"/>
          <w:sz w:val="32"/>
          <w:szCs w:val="32"/>
        </w:rPr>
        <w:t>二</w:t>
      </w:r>
      <w:r>
        <w:rPr>
          <w:rFonts w:hint="eastAsia" w:ascii="宋体" w:hAnsi="宋体" w:eastAsia="宋体" w:cs="Times New Roman"/>
          <w:b/>
          <w:bCs/>
          <w:color w:val="000000"/>
          <w:sz w:val="32"/>
          <w:szCs w:val="32"/>
        </w:rPr>
        <w:t>、</w:t>
      </w:r>
      <w:r>
        <w:rPr>
          <w:rFonts w:ascii="宋体" w:hAnsi="宋体" w:eastAsia="宋体" w:cs="Times New Roman"/>
          <w:b/>
          <w:bCs/>
          <w:color w:val="000000"/>
          <w:sz w:val="32"/>
          <w:szCs w:val="32"/>
        </w:rPr>
        <w:t>学科考</w:t>
      </w:r>
      <w:r>
        <w:rPr>
          <w:rFonts w:hint="eastAsia" w:ascii="宋体" w:hAnsi="宋体" w:eastAsia="宋体" w:cs="Times New Roman"/>
          <w:b/>
          <w:bCs/>
          <w:color w:val="000000"/>
          <w:sz w:val="32"/>
          <w:szCs w:val="32"/>
        </w:rPr>
        <w:t>查内容纲要</w:t>
      </w:r>
    </w:p>
    <w:p>
      <w:pPr>
        <w:tabs>
          <w:tab w:val="left" w:pos="840"/>
          <w:tab w:val="left" w:pos="1260"/>
        </w:tabs>
        <w:adjustRightInd w:val="0"/>
        <w:snapToGrid w:val="0"/>
        <w:ind w:firstLine="562" w:firstLineChars="200"/>
        <w:rPr>
          <w:rFonts w:ascii="宋体" w:hAnsi="宋体" w:eastAsia="宋体" w:cs="Times New Roman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</w:rPr>
        <w:t>（一）考核目标与要求</w:t>
      </w:r>
    </w:p>
    <w:p>
      <w:pPr>
        <w:adjustRightInd w:val="0"/>
        <w:snapToGrid w:val="0"/>
        <w:ind w:firstLine="560" w:firstLineChars="200"/>
        <w:rPr>
          <w:rFonts w:hint="eastAsia" w:cs="Times New Roman" w:asciiTheme="minorEastAsia" w:hAnsiTheme="minorEastAsia"/>
          <w:color w:val="00000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sz w:val="28"/>
          <w:szCs w:val="28"/>
        </w:rPr>
        <w:t>1</w:t>
      </w:r>
      <w:r>
        <w:rPr>
          <w:rFonts w:cs="Times New Roman" w:asciiTheme="minorEastAsia" w:hAnsiTheme="minorEastAsia"/>
          <w:color w:val="000000"/>
          <w:sz w:val="28"/>
          <w:szCs w:val="28"/>
        </w:rPr>
        <w:t>、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参考书目：</w:t>
      </w:r>
      <w:r>
        <w:rPr>
          <w:rFonts w:cs="Times New Roman" w:asciiTheme="minorEastAsia" w:hAnsiTheme="minorEastAsia"/>
          <w:color w:val="000000"/>
          <w:sz w:val="28"/>
          <w:szCs w:val="28"/>
        </w:rPr>
        <w:t xml:space="preserve"> 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《管理学基础》（第2版）陈文汉主编，中国人民大学出版社，2016年。</w:t>
      </w:r>
    </w:p>
    <w:p>
      <w:pPr>
        <w:adjustRightInd w:val="0"/>
        <w:snapToGrid w:val="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sz w:val="28"/>
          <w:szCs w:val="28"/>
        </w:rPr>
        <w:t>2</w:t>
      </w:r>
      <w:r>
        <w:rPr>
          <w:rFonts w:cs="Times New Roman" w:asciiTheme="minorEastAsia" w:hAnsiTheme="minorEastAsia"/>
          <w:color w:val="000000"/>
          <w:sz w:val="28"/>
          <w:szCs w:val="28"/>
        </w:rPr>
        <w:t>、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考核目标</w:t>
      </w:r>
      <w:r>
        <w:rPr>
          <w:rFonts w:cs="Times New Roman" w:asciiTheme="minorEastAsia" w:hAnsiTheme="minorEastAsia"/>
          <w:color w:val="000000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>主要考查考生对管理学的基本概念、基本理论及方法的掌握与应用能力。</w:t>
      </w:r>
    </w:p>
    <w:p>
      <w:pPr>
        <w:tabs>
          <w:tab w:val="left" w:pos="840"/>
          <w:tab w:val="left" w:pos="1260"/>
        </w:tabs>
        <w:adjustRightInd w:val="0"/>
        <w:snapToGrid w:val="0"/>
        <w:ind w:firstLine="562" w:firstLineChars="200"/>
        <w:rPr>
          <w:rFonts w:cs="Times New Roman"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eastAsia" w:cs="Times New Roman" w:asciiTheme="minorEastAsia" w:hAnsiTheme="minorEastAsia"/>
          <w:b/>
          <w:bCs/>
          <w:color w:val="000000"/>
          <w:sz w:val="28"/>
          <w:szCs w:val="28"/>
        </w:rPr>
        <w:t>（二）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《管理学原理》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课程</w:t>
      </w:r>
      <w:r>
        <w:rPr>
          <w:rFonts w:hint="eastAsia" w:cs="Times New Roman" w:asciiTheme="minorEastAsia" w:hAnsiTheme="minorEastAsia"/>
          <w:b/>
          <w:bCs/>
          <w:color w:val="000000"/>
          <w:sz w:val="28"/>
          <w:szCs w:val="28"/>
        </w:rPr>
        <w:t>考试范围与要求</w:t>
      </w: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第</w:t>
      </w:r>
      <w:r>
        <w:rPr>
          <w:rFonts w:hint="eastAsia" w:asciiTheme="minorEastAsia" w:hAnsiTheme="minorEastAsia"/>
          <w:b/>
          <w:bCs/>
          <w:sz w:val="28"/>
          <w:szCs w:val="28"/>
        </w:rPr>
        <w:t>1</w:t>
      </w:r>
      <w:r>
        <w:rPr>
          <w:rFonts w:asciiTheme="minorEastAsia" w:hAnsiTheme="minorEastAsia"/>
          <w:b/>
          <w:bCs/>
          <w:sz w:val="28"/>
          <w:szCs w:val="28"/>
        </w:rPr>
        <w:t>章</w:t>
      </w:r>
      <w:r>
        <w:rPr>
          <w:rFonts w:hint="eastAsia" w:asciiTheme="minorEastAsia" w:hAnsiTheme="minorEastAsia"/>
          <w:b/>
          <w:bCs/>
          <w:sz w:val="28"/>
          <w:szCs w:val="28"/>
        </w:rPr>
        <w:t xml:space="preserve"> 管理概述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1.1 管理与管理系统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掌握管理的概念；理解“管理既是一门科学，又是一门艺术”。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1.2 管理者与管理的职能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了解亨利·明茨伯格提出的“管理者扮演的十种角色”和管理者的类型；理解卡兹提出的“管理者应具备的三项技能”的内涵；掌握管理的职能。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1.3 管理学的特点和研究方法</w:t>
      </w:r>
    </w:p>
    <w:p>
      <w:pPr>
        <w:adjustRightInd w:val="0"/>
        <w:snapToGrid w:val="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掌握管理学的研究方法。</w:t>
      </w: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第2章 管理理论和流派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2.1 早期管理思想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理解亚当·斯密的劳动分工理论；理解“经济人”的观点。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2.2 古典管理理论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熟悉泰勒的工作定额原理与标准化原理；理解法约尔提出的“管理十四条原则” 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2.3 行为科学理论</w:t>
      </w:r>
    </w:p>
    <w:p>
      <w:pPr>
        <w:adjustRightInd w:val="0"/>
        <w:snapToGrid w:val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理解梅奥提出的“企业员工是社会人，而不是经济人”的观点。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2.4 现代管理理论</w:t>
      </w:r>
    </w:p>
    <w:p>
      <w:pPr>
        <w:adjustRightInd w:val="0"/>
        <w:snapToGrid w:val="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了解组织生命周期理论、学习型组织理论和核心竞争力理论。</w:t>
      </w: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第3章 管理伦理和社会责任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3.1 组织的伦理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理解功利观、权利观、公平理论观和综合社会契约理论观的内涵；掌握影响管理伦理的因素；掌握对企业员工进行伦理管理的措施。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3.2 社会责任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能够结合时事，分析企业承担社会责任的利弊以及企业如何承担社会责任。</w:t>
      </w: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第4章 计划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4.1 计划概述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掌握计划的概念；了解计划与决策之间的关系；掌握计划的内容（5W1H）；</w:t>
      </w:r>
      <w:r>
        <w:rPr>
          <w:rFonts w:asciiTheme="minorEastAsia" w:hAnsiTheme="minorEastAsia"/>
          <w:sz w:val="28"/>
          <w:szCs w:val="28"/>
        </w:rPr>
        <w:t>理解计划的作用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4.2 计划的类型、层次与流程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熟悉计划的类型；掌握计划的编制流程。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4.3 计划编制的方法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理解滚动计划法的适合情况及特点。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4.4 计划制订中应注意的问题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理解计划工作的相关原则。</w:t>
      </w: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第5章  决策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5.1 决策的定义、原则与依据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掌握决策的含义；理解“决策遵循的是满意原则，而不是最优原则”；了解决策的依据。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5.2 决策的类型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熟悉决策的类型；理解集体决策与个人决策的利弊。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5.3 决策的理论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了解古典决策理论与行为决策理论的特点比较。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5.4 决策的过程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掌握决策的过程。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5.5 决策的方法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理解头脑风暴法和德尔菲法；能够运用定量决策方法进行计算，解决实际问题。</w:t>
      </w: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第6章 组织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6.1 组织概述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掌握组织的含义；掌握组织工作的基本程序。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6.2 组织结构设计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理解U型组织结构与M型组织结构的特点；了解组织结构的发展趋势。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6.3 职位设计与人员配置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了解人员配置的过程。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6.4 组织的部门划分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理解职能部门化的内涵；熟悉组织部门化的类型。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6.5 组织中的权力关系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掌握影响集权与分权的因素；理解分权与授权的区别。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6.6 常见的组织结构形式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熟悉常见的组织结构形式。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6.7 组织变革与组织发展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了解组织变革的内容；掌握组织变革的过程。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6.8 组织文化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掌握组织文化的概念；熟悉组织文化的内容、功能。</w:t>
      </w: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第7章 领导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7.1 领导与领导者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掌握领导的含义；理解领导者与管理者的区别；掌握领导影响力的构成。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7.2 领导特质理论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了解领导者们常具备的特质。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7.3 领导行为理论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了解专制型、民主型和放任型三种不同的领导风格；掌握连续统一体理论。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7.4 权变理论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理解情境领导理论。</w:t>
      </w: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第8章 激励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8.1 激励概述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掌握激励的含义；了解四种人性假设的内涵。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8.2 激励理论的发展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掌握马斯洛需求层次理论的内涵；理解期望理论、强化理论、公平理论；能结合实际，提出有效激励的措施。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8.3 激励的方法与艺术</w:t>
      </w: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第9章 沟通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9.1 沟通概述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掌握沟通的概念；熟悉沟通的过程；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9.2 沟通的方式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掌握各类语言沟通的优缺点；理解各种非语言沟通的方式。</w:t>
      </w:r>
    </w:p>
    <w:p>
      <w:pPr>
        <w:adjustRightInd w:val="0"/>
        <w:snapToGrid w:val="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9.3 组织沟通系统和网络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理解正式沟通与非正式沟通的优缺点。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9.4 沟通的障碍与克服方法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掌握有效沟通的障碍；掌握改善沟通的策略。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9.5 管理冲突的解决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了解管理冲突的解决方法和技能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9.6 跨文化沟通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理解有效跨文化沟通的方法。</w:t>
      </w: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第10章 控制</w:t>
      </w: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10.1 控制概述</w:t>
      </w: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掌握控制的概念；理解控制与计划之间的关系；</w:t>
      </w: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10.2 控制的过程</w:t>
      </w: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掌握控制的过程。</w:t>
      </w: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10.3 控制的类型</w:t>
      </w: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熟悉事前控制、事中控制和事后控制的优缺点。</w:t>
      </w:r>
    </w:p>
    <w:p>
      <w:pPr>
        <w:adjustRightInd w:val="0"/>
        <w:snapToGrid w:val="0"/>
        <w:ind w:firstLine="564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10.4 控制的方法</w:t>
      </w:r>
    </w:p>
    <w:p>
      <w:pPr>
        <w:adjustRightInd w:val="0"/>
        <w:snapToGrid w:val="0"/>
        <w:ind w:firstLine="564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了解控制的方法。</w:t>
      </w:r>
    </w:p>
    <w:p>
      <w:pPr>
        <w:adjustRightInd w:val="0"/>
        <w:snapToGrid w:val="0"/>
        <w:spacing w:line="276" w:lineRule="auto"/>
        <w:ind w:firstLine="643" w:firstLineChars="200"/>
        <w:jc w:val="left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000000"/>
          <w:sz w:val="32"/>
          <w:szCs w:val="32"/>
        </w:rPr>
        <w:t>三、补充说明</w:t>
      </w:r>
    </w:p>
    <w:p>
      <w:pPr>
        <w:adjustRightInd w:val="0"/>
        <w:snapToGrid w:val="0"/>
        <w:spacing w:line="276" w:lineRule="auto"/>
        <w:ind w:firstLine="564"/>
        <w:jc w:val="left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</w:rPr>
        <w:t>（一）考试形式：闭卷</w:t>
      </w:r>
    </w:p>
    <w:p>
      <w:pPr>
        <w:adjustRightInd w:val="0"/>
        <w:snapToGrid w:val="0"/>
        <w:spacing w:line="276" w:lineRule="auto"/>
        <w:ind w:firstLine="562" w:firstLineChars="200"/>
        <w:jc w:val="left"/>
        <w:rPr>
          <w:rFonts w:hint="eastAsia" w:ascii="宋体" w:hAnsi="宋体" w:eastAsia="宋体" w:cs="Times New Roman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</w:rPr>
        <w:t>（二）试卷、题型、分值结构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59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firstLine="562" w:firstLineChars="200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  <w:t>题 型</w:t>
            </w:r>
          </w:p>
        </w:tc>
        <w:tc>
          <w:tcPr>
            <w:tcW w:w="3760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firstLine="562" w:firstLineChars="200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  <w:t>总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59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  <w:t>一、单选题</w:t>
            </w:r>
          </w:p>
        </w:tc>
        <w:tc>
          <w:tcPr>
            <w:tcW w:w="3760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firstLine="560" w:firstLineChars="20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59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  <w:t>二、判断题</w:t>
            </w:r>
          </w:p>
        </w:tc>
        <w:tc>
          <w:tcPr>
            <w:tcW w:w="3760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firstLine="560" w:firstLineChars="20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59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  <w:t>三、名词解释</w:t>
            </w:r>
          </w:p>
        </w:tc>
        <w:tc>
          <w:tcPr>
            <w:tcW w:w="3760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firstLine="560" w:firstLineChars="20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59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  <w:t>四、简答题</w:t>
            </w:r>
          </w:p>
        </w:tc>
        <w:tc>
          <w:tcPr>
            <w:tcW w:w="3760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firstLine="560" w:firstLineChars="20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59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  <w:t>五、论述题</w:t>
            </w:r>
          </w:p>
        </w:tc>
        <w:tc>
          <w:tcPr>
            <w:tcW w:w="3760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firstLine="560" w:firstLineChars="200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59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  <w:t>六、案例分析题</w:t>
            </w:r>
          </w:p>
        </w:tc>
        <w:tc>
          <w:tcPr>
            <w:tcW w:w="3760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firstLine="56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宋体" w:hAnsi="宋体" w:eastAsia="宋体" w:cs="Times New Roman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759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firstLine="562" w:firstLineChars="200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</w:rPr>
              <w:t>总 分</w:t>
            </w:r>
          </w:p>
        </w:tc>
        <w:tc>
          <w:tcPr>
            <w:tcW w:w="3760" w:type="dxa"/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ind w:firstLine="56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150分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ind w:firstLine="564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</w:rPr>
        <w:t>考试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eastAsia="zh-CN"/>
        </w:rPr>
        <w:t>总分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  <w:t>150分</w:t>
      </w:r>
    </w:p>
    <w:p>
      <w:pPr>
        <w:numPr>
          <w:ilvl w:val="0"/>
          <w:numId w:val="1"/>
        </w:numPr>
        <w:adjustRightInd w:val="0"/>
        <w:snapToGrid w:val="0"/>
        <w:ind w:firstLine="564"/>
        <w:rPr>
          <w:rFonts w:hint="default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  <w:t>考试时间：120分钟。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A38E5A"/>
    <w:multiLevelType w:val="singleLevel"/>
    <w:tmpl w:val="CFA38E5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33"/>
    <w:rsid w:val="000D5D51"/>
    <w:rsid w:val="001E7ECB"/>
    <w:rsid w:val="00230C75"/>
    <w:rsid w:val="002C0040"/>
    <w:rsid w:val="002C2E96"/>
    <w:rsid w:val="002C53C5"/>
    <w:rsid w:val="00305854"/>
    <w:rsid w:val="004005BD"/>
    <w:rsid w:val="00584C90"/>
    <w:rsid w:val="00627170"/>
    <w:rsid w:val="006B65DB"/>
    <w:rsid w:val="007026B9"/>
    <w:rsid w:val="007A3FA7"/>
    <w:rsid w:val="0084011E"/>
    <w:rsid w:val="008D302C"/>
    <w:rsid w:val="00911BC0"/>
    <w:rsid w:val="009238B7"/>
    <w:rsid w:val="00A12B3E"/>
    <w:rsid w:val="00A94821"/>
    <w:rsid w:val="00B02D4F"/>
    <w:rsid w:val="00B309E4"/>
    <w:rsid w:val="00C36E33"/>
    <w:rsid w:val="00C40A74"/>
    <w:rsid w:val="00D042B2"/>
    <w:rsid w:val="00D205BB"/>
    <w:rsid w:val="00D367F1"/>
    <w:rsid w:val="00E6282F"/>
    <w:rsid w:val="00EB145C"/>
    <w:rsid w:val="00F22927"/>
    <w:rsid w:val="00F36724"/>
    <w:rsid w:val="00F73EBB"/>
    <w:rsid w:val="08A72364"/>
    <w:rsid w:val="2D4D799F"/>
    <w:rsid w:val="5C8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375</Words>
  <Characters>2142</Characters>
  <Lines>17</Lines>
  <Paragraphs>5</Paragraphs>
  <TotalTime>2</TotalTime>
  <ScaleCrop>false</ScaleCrop>
  <LinksUpToDate>false</LinksUpToDate>
  <CharactersWithSpaces>2512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2020-04-13T06:02:00Z</dcterms:created>
  <dc:creator>happypenguins</dc:creator>
  <cp:lastModifiedBy>Administrator</cp:lastModifiedBy>
  <dcterms:modified xsi:type="dcterms:W3CDTF">2021-03-10T13:31:29Z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