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eastAsia="zh-CN"/>
        </w:rPr>
        <w:t>安徽理工大学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姓 </w:t>
            </w:r>
            <w:bookmarkStart w:id="2" w:name="_GoBack"/>
            <w:bookmarkEnd w:id="2"/>
            <w:r>
              <w:rPr>
                <w:rFonts w:hint="eastAsia" w:ascii="宋体" w:hAnsi="宋体"/>
                <w:kern w:val="0"/>
                <w:sz w:val="24"/>
              </w:rPr>
              <w:t xml:space="preserve">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《安徽理工大学2022年普通高校专升本招生章程》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本考试报名资格，同时毕业专业须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符合我校相关招生专业</w:t>
      </w:r>
      <w:r>
        <w:rPr>
          <w:rFonts w:hint="eastAsia" w:ascii="宋体" w:hAnsi="宋体" w:cs="仿宋_GB2312"/>
          <w:kern w:val="0"/>
          <w:sz w:val="24"/>
          <w:szCs w:val="28"/>
        </w:rPr>
        <w:t>要求。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《安徽理工大学2022年普通高校专升本招生章程》的相关规定。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我承诺按《安徽理工大学2022年普通高校专升本招生章程》要求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381B0440"/>
    <w:rsid w:val="381C7CF1"/>
    <w:rsid w:val="495F37BB"/>
    <w:rsid w:val="64FF2432"/>
    <w:rsid w:val="7783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1</TotalTime>
  <ScaleCrop>false</ScaleCrop>
  <LinksUpToDate>false</LinksUpToDate>
  <CharactersWithSpaces>556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惑</cp:lastModifiedBy>
  <dcterms:modified xsi:type="dcterms:W3CDTF">2022-03-17T07:50:02Z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265EF43A9D074F8EBA5ADC7EB77D2202</vt:lpwstr>
  </property>
</Properties>
</file>