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18"/>
          <w:szCs w:val="1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2023年普通专升本招生考试考生守则</w:t>
      </w:r>
    </w:p>
    <w:p>
      <w:pPr>
        <w:pStyle w:val="2"/>
        <w:spacing w:before="168" w:line="202" w:lineRule="auto"/>
        <w:ind w:left="2" w:right="98" w:firstLine="345"/>
        <w:rPr>
          <w:spacing w:val="3"/>
        </w:rPr>
      </w:pPr>
    </w:p>
    <w:p>
      <w:pPr>
        <w:pStyle w:val="2"/>
        <w:spacing w:before="168" w:line="202" w:lineRule="auto"/>
        <w:ind w:left="2" w:right="98" w:firstLine="345"/>
      </w:pPr>
      <w:bookmarkStart w:id="0" w:name="_GoBack"/>
      <w:bookmarkEnd w:id="0"/>
      <w:r>
        <w:rPr>
          <w:spacing w:val="3"/>
        </w:rPr>
        <w:t>一、考生必须自觉服从监考教师等考试工作人员管理，不得以任何理由妨碍</w:t>
      </w:r>
      <w:r>
        <w:rPr>
          <w:spacing w:val="2"/>
        </w:rPr>
        <w:t>监考教师等考试工作人员履行职责，不得扰乱考场及其他考</w:t>
      </w:r>
      <w:r>
        <w:rPr>
          <w:spacing w:val="-2"/>
        </w:rPr>
        <w:t>试工作地点的秩序。</w:t>
      </w:r>
    </w:p>
    <w:p>
      <w:pPr>
        <w:pStyle w:val="2"/>
        <w:spacing w:before="173" w:line="202" w:lineRule="auto"/>
        <w:ind w:left="3" w:right="15" w:firstLine="346"/>
      </w:pPr>
      <w:r>
        <w:rPr>
          <w:spacing w:val="3"/>
        </w:rPr>
        <w:t>二、考生在专业课一考前</w:t>
      </w:r>
      <w:r>
        <w:rPr>
          <w:rFonts w:ascii="Arial" w:hAnsi="Arial" w:eastAsia="Arial" w:cs="Arial"/>
          <w:spacing w:val="3"/>
        </w:rPr>
        <w:t>30</w:t>
      </w:r>
      <w:r>
        <w:rPr>
          <w:spacing w:val="3"/>
        </w:rPr>
        <w:t>分钟持身</w:t>
      </w:r>
      <w:r>
        <w:rPr>
          <w:spacing w:val="2"/>
        </w:rPr>
        <w:t>份证、准考证进入考场（证件不全者禁止参加考试），在《</w:t>
      </w:r>
      <w:r>
        <w:rPr>
          <w:rFonts w:ascii="Arial" w:hAnsi="Arial" w:eastAsia="Arial" w:cs="Arial"/>
          <w:spacing w:val="2"/>
        </w:rPr>
        <w:t>202</w:t>
      </w:r>
      <w:r>
        <w:rPr>
          <w:rFonts w:hint="eastAsia" w:ascii="Arial" w:hAnsi="Arial" w:eastAsia="宋体" w:cs="Arial"/>
          <w:spacing w:val="2"/>
          <w:lang w:val="en-US" w:eastAsia="zh-CN"/>
        </w:rPr>
        <w:t>3</w:t>
      </w:r>
      <w:r>
        <w:rPr>
          <w:spacing w:val="2"/>
        </w:rPr>
        <w:t>年马鞍山学院专升本考试考生签到表》上签名，按座位号对号入座，并将身份证、准考证放在课桌左上角，</w:t>
      </w:r>
      <w:r>
        <w:rPr>
          <w:spacing w:val="1"/>
        </w:rPr>
        <w:t>以备查对。</w:t>
      </w:r>
    </w:p>
    <w:p>
      <w:pPr>
        <w:pStyle w:val="2"/>
        <w:spacing w:before="174" w:line="213" w:lineRule="auto"/>
        <w:ind w:left="2" w:right="45" w:firstLine="347"/>
        <w:jc w:val="both"/>
      </w:pPr>
      <w:r>
        <w:rPr>
          <w:spacing w:val="3"/>
        </w:rPr>
        <w:t>三、考生入场，除</w:t>
      </w:r>
      <w:r>
        <w:rPr>
          <w:rFonts w:hint="eastAsia"/>
          <w:spacing w:val="3"/>
          <w:lang w:val="en-US" w:eastAsia="zh-CN"/>
        </w:rPr>
        <w:t>考试必须的文具</w:t>
      </w:r>
      <w:r>
        <w:rPr>
          <w:spacing w:val="3"/>
        </w:rPr>
        <w:t>外，其他任何物品不准带入考场</w:t>
      </w:r>
      <w:r>
        <w:rPr>
          <w:rFonts w:ascii="Arial" w:hAnsi="Arial" w:eastAsia="Arial" w:cs="Arial"/>
          <w:spacing w:val="3"/>
        </w:rPr>
        <w:t>。</w:t>
      </w:r>
      <w:r>
        <w:rPr>
          <w:spacing w:val="2"/>
        </w:rPr>
        <w:t>严禁携带各种无线通讯工</w:t>
      </w:r>
      <w:r>
        <w:rPr>
          <w:spacing w:val="1"/>
        </w:rPr>
        <w:t>具、电子存储记忆摄录放设备以及涂改液、修正带等物品进入考场。考场内不得自行传递文具、用品等。视觉传达设计</w:t>
      </w:r>
      <w:r>
        <w:rPr>
          <w:rFonts w:hint="eastAsia"/>
          <w:spacing w:val="1"/>
          <w:lang w:eastAsia="zh-CN"/>
        </w:rPr>
        <w:t>、</w:t>
      </w:r>
      <w:r>
        <w:rPr>
          <w:rFonts w:hint="eastAsia"/>
          <w:spacing w:val="1"/>
          <w:lang w:val="en-US" w:eastAsia="zh-CN"/>
        </w:rPr>
        <w:t>环境设计</w:t>
      </w:r>
      <w:r>
        <w:rPr>
          <w:spacing w:val="1"/>
        </w:rPr>
        <w:t>专业</w:t>
      </w:r>
      <w:r>
        <w:t>的考生</w:t>
      </w:r>
      <w:r>
        <w:rPr>
          <w:spacing w:val="3"/>
        </w:rPr>
        <w:t>自备绘画工具及画夹</w:t>
      </w:r>
      <w:r>
        <w:rPr>
          <w:rFonts w:ascii="Arial" w:hAnsi="Arial" w:eastAsia="Arial" w:cs="Arial"/>
          <w:spacing w:val="3"/>
        </w:rPr>
        <w:t>:</w:t>
      </w:r>
      <w:r>
        <w:rPr>
          <w:spacing w:val="3"/>
        </w:rPr>
        <w:t>包含但不限于诸如起稿工具</w:t>
      </w:r>
      <w:r>
        <w:rPr>
          <w:rFonts w:ascii="Arial" w:hAnsi="Arial" w:eastAsia="Arial" w:cs="Arial"/>
          <w:spacing w:val="3"/>
        </w:rPr>
        <w:t>(</w:t>
      </w:r>
      <w:r>
        <w:rPr>
          <w:spacing w:val="3"/>
        </w:rPr>
        <w:t>如铅笔、针管笔、橡皮、尺</w:t>
      </w:r>
      <w:r>
        <w:rPr>
          <w:spacing w:val="2"/>
        </w:rPr>
        <w:t>子、圆规等</w:t>
      </w:r>
      <w:r>
        <w:rPr>
          <w:rFonts w:ascii="Arial" w:hAnsi="Arial" w:eastAsia="Arial" w:cs="Arial"/>
          <w:spacing w:val="2"/>
        </w:rPr>
        <w:t>)</w:t>
      </w:r>
      <w:r>
        <w:rPr>
          <w:spacing w:val="2"/>
        </w:rPr>
        <w:t>、后期深入上色和渲染的工具</w:t>
      </w:r>
      <w:r>
        <w:rPr>
          <w:rFonts w:ascii="Arial" w:hAnsi="Arial" w:eastAsia="Arial" w:cs="Arial"/>
          <w:spacing w:val="2"/>
        </w:rPr>
        <w:t>(</w:t>
      </w:r>
      <w:r>
        <w:rPr>
          <w:spacing w:val="2"/>
        </w:rPr>
        <w:t>如马克笔、彩铅、秀</w:t>
      </w:r>
      <w:r>
        <w:rPr>
          <w:spacing w:val="3"/>
        </w:rPr>
        <w:t>丽笔、高光笔等</w:t>
      </w:r>
      <w:r>
        <w:rPr>
          <w:rFonts w:ascii="Arial" w:hAnsi="Arial" w:eastAsia="Arial" w:cs="Arial"/>
          <w:spacing w:val="3"/>
        </w:rPr>
        <w:t>)</w:t>
      </w:r>
      <w:r>
        <w:rPr>
          <w:spacing w:val="3"/>
        </w:rPr>
        <w:t>。不得使用油画颜料和油画</w:t>
      </w:r>
      <w:r>
        <w:rPr>
          <w:spacing w:val="2"/>
        </w:rPr>
        <w:t>棒。其它绘画工具不限。画夹规格要求：不小于</w:t>
      </w:r>
      <w:r>
        <w:rPr>
          <w:rFonts w:ascii="Arial" w:hAnsi="Arial" w:eastAsia="Arial" w:cs="Arial"/>
          <w:spacing w:val="2"/>
        </w:rPr>
        <w:t>8</w:t>
      </w:r>
      <w:r>
        <w:rPr>
          <w:spacing w:val="2"/>
        </w:rPr>
        <w:t>开</w:t>
      </w:r>
      <w:r>
        <w:rPr>
          <w:rFonts w:hint="eastAsia"/>
          <w:spacing w:val="2"/>
          <w:lang w:eastAsia="zh-CN"/>
        </w:rPr>
        <w:t>（环境设计不小于</w:t>
      </w:r>
      <w:r>
        <w:rPr>
          <w:rFonts w:hint="eastAsia"/>
          <w:spacing w:val="2"/>
          <w:lang w:val="en-US" w:eastAsia="zh-CN"/>
        </w:rPr>
        <w:t>4开</w:t>
      </w:r>
      <w:r>
        <w:rPr>
          <w:rFonts w:hint="eastAsia"/>
          <w:spacing w:val="2"/>
          <w:lang w:eastAsia="zh-CN"/>
        </w:rPr>
        <w:t>）</w:t>
      </w:r>
      <w:r>
        <w:rPr>
          <w:spacing w:val="2"/>
        </w:rPr>
        <w:t>。考生未备绘画工具或准备不足者，责任自</w:t>
      </w:r>
      <w:r>
        <w:rPr>
          <w:spacing w:val="-3"/>
        </w:rPr>
        <w:t>负，后果自理。</w:t>
      </w:r>
    </w:p>
    <w:p>
      <w:pPr>
        <w:pStyle w:val="2"/>
        <w:spacing w:before="173" w:line="398" w:lineRule="exact"/>
        <w:ind w:left="361"/>
      </w:pPr>
      <w:r>
        <w:rPr>
          <w:spacing w:val="2"/>
          <w:position w:val="17"/>
        </w:rPr>
        <w:t>四、考生领到试卷后，应在指定位置和规定的时间内准确清楚地填写姓名、准考证号等栏目。凡漏填、错填或</w:t>
      </w:r>
      <w:r>
        <w:rPr>
          <w:spacing w:val="1"/>
          <w:position w:val="17"/>
        </w:rPr>
        <w:t>字迹不清的答卷无效。</w:t>
      </w:r>
    </w:p>
    <w:p>
      <w:pPr>
        <w:pStyle w:val="2"/>
        <w:spacing w:line="186" w:lineRule="auto"/>
        <w:ind w:left="348"/>
      </w:pPr>
      <w:r>
        <w:t>五、开考信号发出后才能开始答题。</w:t>
      </w:r>
    </w:p>
    <w:p>
      <w:pPr>
        <w:pStyle w:val="2"/>
        <w:spacing w:before="173" w:line="186" w:lineRule="auto"/>
        <w:ind w:left="349"/>
      </w:pPr>
      <w:r>
        <w:rPr>
          <w:spacing w:val="1"/>
        </w:rPr>
        <w:t>六、考试正式开始</w:t>
      </w:r>
      <w:r>
        <w:rPr>
          <w:rFonts w:ascii="Arial" w:hAnsi="Arial" w:eastAsia="Arial" w:cs="Arial"/>
          <w:spacing w:val="1"/>
        </w:rPr>
        <w:t>15</w:t>
      </w:r>
      <w:r>
        <w:rPr>
          <w:spacing w:val="1"/>
        </w:rPr>
        <w:t>分钟后禁止考生入场，考试结束前不得离开考场。考试结束后不准在考场</w:t>
      </w:r>
      <w:r>
        <w:t>附近逗留或交谈。</w:t>
      </w:r>
    </w:p>
    <w:p>
      <w:pPr>
        <w:pStyle w:val="2"/>
        <w:spacing w:before="173" w:line="186" w:lineRule="auto"/>
        <w:ind w:left="349"/>
      </w:pPr>
      <w:r>
        <w:rPr>
          <w:spacing w:val="2"/>
        </w:rPr>
        <w:t>七、在试卷规定的地方答题。不准用规定以外的笔和纸答题，不准在试卷上做任何标记。答题过程需使用同一类型和颜色的笔。</w:t>
      </w:r>
    </w:p>
    <w:p>
      <w:pPr>
        <w:pStyle w:val="2"/>
        <w:spacing w:before="173" w:line="202" w:lineRule="auto"/>
        <w:ind w:left="2" w:right="93" w:firstLine="344"/>
      </w:pPr>
      <w:r>
        <w:rPr>
          <w:spacing w:val="3"/>
        </w:rPr>
        <w:t>八、在考场内必须保持安静，不准吸烟，不准喧哗，不准交头接耳、左顾右盼、打手势、做</w:t>
      </w:r>
      <w:r>
        <w:rPr>
          <w:spacing w:val="2"/>
        </w:rPr>
        <w:t>暗号，不准夹带、旁窥、抄袭或有意让他人</w:t>
      </w:r>
      <w:r>
        <w:rPr>
          <w:spacing w:val="1"/>
        </w:rPr>
        <w:t>抄袭，不准传抄答案或交换试卷，不准将试卷、草稿纸带出考场。</w:t>
      </w:r>
    </w:p>
    <w:p>
      <w:pPr>
        <w:pStyle w:val="2"/>
        <w:spacing w:before="172" w:line="186" w:lineRule="auto"/>
        <w:ind w:left="348"/>
      </w:pPr>
      <w:r>
        <w:rPr>
          <w:spacing w:val="2"/>
        </w:rPr>
        <w:t>九、遇试卷分发错误或试题字迹不清等问题，可举手询问；涉及试题内容的疑问，不得向监考</w:t>
      </w:r>
      <w:r>
        <w:rPr>
          <w:spacing w:val="1"/>
        </w:rPr>
        <w:t>教师询问。</w:t>
      </w:r>
    </w:p>
    <w:p>
      <w:pPr>
        <w:pStyle w:val="2"/>
        <w:spacing w:before="174" w:line="202" w:lineRule="auto"/>
        <w:ind w:left="1" w:right="93" w:firstLine="347"/>
      </w:pPr>
      <w:r>
        <w:rPr>
          <w:spacing w:val="3"/>
        </w:rPr>
        <w:t>十、考试终了信号发出后，立即停笔，将试卷整理好反扣放在桌面上等待监考教师收</w:t>
      </w:r>
      <w:r>
        <w:rPr>
          <w:spacing w:val="2"/>
        </w:rPr>
        <w:t>取，待监考教师收取所有试卷清点完毕后，听从监</w:t>
      </w:r>
      <w:r>
        <w:rPr>
          <w:spacing w:val="-1"/>
        </w:rPr>
        <w:t>考教师指令依次退出考场。</w:t>
      </w:r>
    </w:p>
    <w:p>
      <w:pPr>
        <w:pStyle w:val="2"/>
        <w:spacing w:before="173" w:line="202" w:lineRule="auto"/>
        <w:ind w:left="3" w:right="96" w:firstLine="345"/>
      </w:pPr>
      <w:r>
        <w:rPr>
          <w:spacing w:val="3"/>
        </w:rPr>
        <w:t>十一、如不遵守考试规则，不服从考试工作人员管理，有违纪、作弊等行为，</w:t>
      </w:r>
      <w:r>
        <w:rPr>
          <w:spacing w:val="2"/>
        </w:rPr>
        <w:t>招生考试机构将按照《国家教育考试违规处理办法》及有</w:t>
      </w:r>
      <w:r>
        <w:rPr>
          <w:spacing w:val="1"/>
        </w:rPr>
        <w:t>关规定进行处理，并将违规事实记入国家教育考试诚信档案。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ZmI3Y2NiN2E4MWMyNDA1ZWQ5ZmVlZDE0YjI0NjcifQ=="/>
  </w:docVars>
  <w:rsids>
    <w:rsidRoot w:val="29604134"/>
    <w:rsid w:val="033E4222"/>
    <w:rsid w:val="29604134"/>
    <w:rsid w:val="2FC9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919</Words>
  <Characters>927</Characters>
  <Lines>0</Lines>
  <Paragraphs>0</Paragraphs>
  <TotalTime>0</TotalTime>
  <ScaleCrop>false</ScaleCrop>
  <LinksUpToDate>false</LinksUpToDate>
  <CharactersWithSpaces>927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2023-04-17T07:20:00Z</dcterms:created>
  <dc:creator>Godric  Gryffindor</dc:creator>
  <cp:lastModifiedBy>Godric  Gryffindor</cp:lastModifiedBy>
  <dcterms:modified xsi:type="dcterms:W3CDTF">2023-04-17T08:11:19Z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19E6904F8D0C473BB09F066E0CD8E493_11</vt:lpwstr>
  </property>
</Properties>
</file>